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79" w:rsidRPr="00C06539" w:rsidRDefault="009D1279" w:rsidP="00C06539">
      <w:pPr>
        <w:ind w:firstLine="567"/>
        <w:jc w:val="both"/>
        <w:rPr>
          <w:lang w:val="uk-UA"/>
        </w:rPr>
      </w:pPr>
      <w:r w:rsidRPr="00B64322">
        <w:rPr>
          <w:rStyle w:val="colortext"/>
          <w:b/>
          <w:bCs/>
          <w:color w:val="0070C0"/>
          <w:lang w:val="uk-UA"/>
        </w:rPr>
        <w:t xml:space="preserve">Повідомлення про захист дисертації на здобуття наукового ступеня кандидата </w:t>
      </w:r>
      <w:r>
        <w:rPr>
          <w:rStyle w:val="colortext"/>
          <w:b/>
          <w:bCs/>
          <w:color w:val="0070C0"/>
          <w:lang w:val="uk-UA"/>
        </w:rPr>
        <w:t>технічних</w:t>
      </w:r>
      <w:r w:rsidRPr="00B64322">
        <w:rPr>
          <w:rStyle w:val="colortext"/>
          <w:b/>
          <w:bCs/>
          <w:color w:val="0070C0"/>
          <w:lang w:val="uk-UA"/>
        </w:rPr>
        <w:t xml:space="preserve"> наук </w:t>
      </w:r>
      <w:r>
        <w:rPr>
          <w:rStyle w:val="colortext"/>
          <w:b/>
          <w:bCs/>
          <w:color w:val="0070C0"/>
          <w:lang w:val="uk-UA"/>
        </w:rPr>
        <w:t>молодшого наукового співробітника відділу конструкційної кераміки</w:t>
      </w:r>
      <w:r w:rsidRPr="00EA469B">
        <w:rPr>
          <w:rStyle w:val="colortext"/>
          <w:b/>
          <w:bCs/>
          <w:color w:val="0070C0"/>
          <w:lang w:val="uk-UA"/>
        </w:rPr>
        <w:t xml:space="preserve"> </w:t>
      </w:r>
      <w:r>
        <w:rPr>
          <w:rStyle w:val="colortext"/>
          <w:b/>
          <w:bCs/>
          <w:color w:val="0070C0"/>
          <w:lang w:val="uk-UA"/>
        </w:rPr>
        <w:t>та керметів Інституту проблем матеріалознавства ім. І. М. Францевича НАН України Мелах Людмили Михайлівни</w:t>
      </w:r>
    </w:p>
    <w:p w:rsidR="009D1279" w:rsidRDefault="009D1279" w:rsidP="00944872">
      <w:pPr>
        <w:ind w:firstLine="567"/>
        <w:jc w:val="both"/>
        <w:rPr>
          <w:b/>
          <w:bCs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Frantsevich Institute for Problems of Materials Science" style="position:absolute;left:0;text-align:left;margin-left:.3pt;margin-top:4.7pt;width:90pt;height:67.5pt;z-index:251658240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>
        <w:rPr>
          <w:b/>
          <w:bCs/>
          <w:lang w:val="uk-UA"/>
        </w:rPr>
        <w:t xml:space="preserve">7 лютого </w:t>
      </w:r>
      <w:r w:rsidRPr="00B64322">
        <w:rPr>
          <w:b/>
          <w:bCs/>
          <w:lang w:val="uk-UA"/>
        </w:rPr>
        <w:t>201</w:t>
      </w:r>
      <w:r>
        <w:rPr>
          <w:b/>
          <w:bCs/>
          <w:lang w:val="uk-UA"/>
        </w:rPr>
        <w:t>8</w:t>
      </w:r>
      <w:r w:rsidRPr="00B64322">
        <w:rPr>
          <w:b/>
          <w:bCs/>
          <w:lang w:val="uk-UA"/>
        </w:rPr>
        <w:t xml:space="preserve"> р. о 14.00 в Інституті проблем матеріалознавства ім.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І.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М.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Францевича НАН України за адресою: 03</w:t>
      </w:r>
      <w:r w:rsidRPr="00C06539">
        <w:rPr>
          <w:b/>
          <w:bCs/>
          <w:lang w:val="uk-UA"/>
        </w:rPr>
        <w:t>142</w:t>
      </w:r>
      <w:r w:rsidRPr="00B64322">
        <w:rPr>
          <w:b/>
          <w:bCs/>
          <w:lang w:val="uk-UA"/>
        </w:rPr>
        <w:t>, Київ-142, вул.</w:t>
      </w:r>
      <w:r>
        <w:rPr>
          <w:b/>
          <w:bCs/>
          <w:lang w:val="uk-UA"/>
        </w:rPr>
        <w:t> </w:t>
      </w:r>
      <w:r w:rsidRPr="00B64322">
        <w:rPr>
          <w:b/>
          <w:bCs/>
          <w:lang w:val="uk-UA"/>
        </w:rPr>
        <w:t>Кржижан</w:t>
      </w:r>
      <w:r>
        <w:rPr>
          <w:b/>
          <w:bCs/>
          <w:lang w:val="uk-UA"/>
        </w:rPr>
        <w:t>о</w:t>
      </w:r>
      <w:r w:rsidRPr="00B64322">
        <w:rPr>
          <w:b/>
          <w:bCs/>
          <w:lang w:val="uk-UA"/>
        </w:rPr>
        <w:t xml:space="preserve">вського, 3 відбудеться захист </w:t>
      </w:r>
      <w:r>
        <w:rPr>
          <w:b/>
          <w:bCs/>
          <w:lang w:val="uk-UA"/>
        </w:rPr>
        <w:t xml:space="preserve">кандидатської </w:t>
      </w:r>
      <w:r w:rsidRPr="00B64322">
        <w:rPr>
          <w:b/>
          <w:bCs/>
          <w:lang w:val="uk-UA"/>
        </w:rPr>
        <w:t xml:space="preserve">дисертації </w:t>
      </w:r>
      <w:r w:rsidRPr="00944872">
        <w:rPr>
          <w:b/>
          <w:bCs/>
          <w:kern w:val="28"/>
          <w:lang w:val="uk-UA"/>
        </w:rPr>
        <w:t>«Структура та фізико-механічні властивості кераміки на основі боридів і боровміщуючих сполук</w:t>
      </w:r>
      <w:r w:rsidRPr="00944872">
        <w:rPr>
          <w:b/>
          <w:bCs/>
          <w:lang w:val="uk-UA"/>
        </w:rPr>
        <w:t>»</w:t>
      </w:r>
      <w:r>
        <w:rPr>
          <w:b/>
          <w:bCs/>
          <w:lang w:val="uk-UA"/>
        </w:rPr>
        <w:t>.</w:t>
      </w:r>
    </w:p>
    <w:p w:rsidR="009D1279" w:rsidRPr="00944872" w:rsidRDefault="009D1279" w:rsidP="00944872">
      <w:pPr>
        <w:ind w:firstLine="567"/>
        <w:jc w:val="both"/>
        <w:rPr>
          <w:b/>
          <w:bCs/>
          <w:lang w:val="uk-UA"/>
        </w:rPr>
      </w:pPr>
    </w:p>
    <w:p w:rsidR="009D1279" w:rsidRPr="009032EE" w:rsidRDefault="009D1279" w:rsidP="00944872">
      <w:pPr>
        <w:shd w:val="clear" w:color="auto" w:fill="FFFFFF"/>
        <w:rPr>
          <w:sz w:val="22"/>
          <w:szCs w:val="22"/>
          <w:lang w:val="uk-UA"/>
        </w:rPr>
      </w:pPr>
      <w:r w:rsidRPr="009032EE">
        <w:rPr>
          <w:sz w:val="22"/>
          <w:szCs w:val="22"/>
          <w:lang w:val="uk-UA"/>
        </w:rPr>
        <w:t>Шифр та назва спеціальності – 01.04.07 – фізика твердого тіла.</w:t>
      </w:r>
      <w:r w:rsidRPr="009032EE">
        <w:rPr>
          <w:sz w:val="22"/>
          <w:szCs w:val="22"/>
          <w:lang w:val="uk-UA"/>
        </w:rPr>
        <w:br/>
        <w:t>Шифр спеціалізованої вченої ради – Д 26.207.01.</w:t>
      </w:r>
      <w:r w:rsidRPr="009032EE">
        <w:rPr>
          <w:sz w:val="22"/>
          <w:szCs w:val="22"/>
          <w:lang w:val="uk-UA"/>
        </w:rPr>
        <w:br/>
        <w:t xml:space="preserve">Науковий керівник – </w:t>
      </w:r>
      <w:r>
        <w:rPr>
          <w:sz w:val="22"/>
          <w:szCs w:val="22"/>
          <w:lang w:val="uk-UA"/>
        </w:rPr>
        <w:t>Григорьєв Олег Миколайович</w:t>
      </w:r>
      <w:r w:rsidRPr="009032EE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чл.-кор. НАН України</w:t>
      </w:r>
      <w:r w:rsidRPr="00634E33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</w:t>
      </w:r>
      <w:r w:rsidRPr="009032EE">
        <w:rPr>
          <w:sz w:val="22"/>
          <w:szCs w:val="22"/>
          <w:lang w:val="uk-UA"/>
        </w:rPr>
        <w:t>доктор фіз.-мат</w:t>
      </w:r>
      <w:r w:rsidRPr="00634E33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наук, </w:t>
      </w:r>
      <w:r w:rsidRPr="009032EE">
        <w:rPr>
          <w:sz w:val="22"/>
          <w:szCs w:val="22"/>
          <w:lang w:val="uk-UA"/>
        </w:rPr>
        <w:t>завідувач відділом</w:t>
      </w:r>
      <w:r>
        <w:rPr>
          <w:sz w:val="22"/>
          <w:szCs w:val="22"/>
          <w:lang w:val="uk-UA"/>
        </w:rPr>
        <w:t xml:space="preserve"> </w:t>
      </w:r>
      <w:r w:rsidRPr="00C06539">
        <w:rPr>
          <w:rStyle w:val="colortext"/>
          <w:sz w:val="22"/>
          <w:szCs w:val="22"/>
          <w:lang w:val="uk-UA"/>
        </w:rPr>
        <w:t>конструкційної кераміки та керметів</w:t>
      </w:r>
      <w:r w:rsidRPr="009032EE">
        <w:rPr>
          <w:sz w:val="22"/>
          <w:szCs w:val="22"/>
          <w:lang w:val="uk-UA"/>
        </w:rPr>
        <w:t xml:space="preserve"> Інституту проблем матеріалознавства </w:t>
      </w:r>
      <w:r w:rsidRPr="009032EE">
        <w:rPr>
          <w:rStyle w:val="colortext"/>
          <w:sz w:val="22"/>
          <w:szCs w:val="22"/>
          <w:lang w:val="uk-UA"/>
        </w:rPr>
        <w:t>ім. І. М. Францевича НАН України.</w:t>
      </w:r>
    </w:p>
    <w:p w:rsidR="009D1279" w:rsidRPr="00C06539" w:rsidRDefault="009D1279" w:rsidP="00944872">
      <w:pPr>
        <w:rPr>
          <w:spacing w:val="4"/>
          <w:sz w:val="22"/>
          <w:szCs w:val="22"/>
          <w:shd w:val="clear" w:color="auto" w:fill="FFFFFF"/>
          <w:lang w:val="uk-UA"/>
        </w:rPr>
      </w:pPr>
      <w:r w:rsidRPr="00C06539">
        <w:rPr>
          <w:sz w:val="22"/>
          <w:szCs w:val="22"/>
          <w:lang w:val="uk-UA"/>
        </w:rPr>
        <w:t>Офіційний опонент – Гогоці Георгій Антонович</w:t>
      </w:r>
      <w:r w:rsidRPr="00C06539">
        <w:rPr>
          <w:b/>
          <w:bCs/>
          <w:sz w:val="22"/>
          <w:szCs w:val="22"/>
          <w:lang w:val="uk-UA"/>
        </w:rPr>
        <w:t xml:space="preserve">, </w:t>
      </w:r>
      <w:r w:rsidRPr="00C06539">
        <w:rPr>
          <w:sz w:val="22"/>
          <w:szCs w:val="22"/>
          <w:lang w:val="uk-UA"/>
        </w:rPr>
        <w:t>д.т.н., професор, провідний науковий співробітник (Інститут проблем міцності ім. Г.С. Писаренка НАН України)</w:t>
      </w:r>
      <w:r w:rsidRPr="00C06539">
        <w:rPr>
          <w:spacing w:val="4"/>
          <w:sz w:val="22"/>
          <w:szCs w:val="22"/>
          <w:shd w:val="clear" w:color="auto" w:fill="FFFFFF"/>
          <w:lang w:val="uk-UA"/>
        </w:rPr>
        <w:tab/>
      </w:r>
    </w:p>
    <w:p w:rsidR="009D1279" w:rsidRDefault="009D1279" w:rsidP="00944872">
      <w:pPr>
        <w:rPr>
          <w:sz w:val="22"/>
          <w:szCs w:val="22"/>
          <w:lang w:val="uk-UA"/>
        </w:rPr>
      </w:pPr>
      <w:r w:rsidRPr="00C06539">
        <w:rPr>
          <w:sz w:val="22"/>
          <w:szCs w:val="22"/>
          <w:lang w:val="uk-UA"/>
        </w:rPr>
        <w:t>Офіційний опонент – Рево Сергій Лукич, д.ф.-м.н., проф., завідувач</w:t>
      </w:r>
      <w:r w:rsidRPr="00C06539">
        <w:rPr>
          <w:b/>
          <w:bCs/>
          <w:sz w:val="22"/>
          <w:szCs w:val="22"/>
          <w:lang w:val="uk-UA"/>
        </w:rPr>
        <w:t xml:space="preserve"> </w:t>
      </w:r>
      <w:r w:rsidRPr="00C06539">
        <w:rPr>
          <w:sz w:val="22"/>
          <w:szCs w:val="22"/>
          <w:lang w:val="uk-UA"/>
        </w:rPr>
        <w:t xml:space="preserve">НДЛ «Фізика металів та кераміки» (Київський національний університет імені Тараса Шевченка) </w:t>
      </w:r>
    </w:p>
    <w:p w:rsidR="009D1279" w:rsidRPr="00C06539" w:rsidRDefault="009D1279" w:rsidP="00944872">
      <w:pPr>
        <w:rPr>
          <w:sz w:val="22"/>
          <w:szCs w:val="22"/>
          <w:lang w:val="uk-UA"/>
        </w:rPr>
      </w:pPr>
    </w:p>
    <w:p w:rsidR="009D1279" w:rsidRPr="002F7337" w:rsidRDefault="009D1279" w:rsidP="007D0F0D">
      <w:pPr>
        <w:pStyle w:val="Heading4"/>
        <w:spacing w:before="0" w:beforeAutospacing="0" w:after="0" w:afterAutospacing="0"/>
        <w:ind w:firstLine="708"/>
        <w:jc w:val="both"/>
        <w:rPr>
          <w:rStyle w:val="colortext"/>
          <w:color w:val="0070C0"/>
        </w:rPr>
      </w:pPr>
      <w:r w:rsidRPr="002F7337">
        <w:rPr>
          <w:rStyle w:val="colortext"/>
          <w:color w:val="0070C0"/>
        </w:rPr>
        <w:t xml:space="preserve">Сообщение о защите диссертации на соискание научной степени кандидата </w:t>
      </w:r>
      <w:r>
        <w:rPr>
          <w:rStyle w:val="colortext"/>
          <w:color w:val="0070C0"/>
        </w:rPr>
        <w:t>технических</w:t>
      </w:r>
      <w:r w:rsidRPr="002F7337">
        <w:rPr>
          <w:rStyle w:val="colortext"/>
          <w:color w:val="0070C0"/>
        </w:rPr>
        <w:t xml:space="preserve"> наук </w:t>
      </w:r>
      <w:r>
        <w:rPr>
          <w:rStyle w:val="colortext"/>
          <w:color w:val="0070C0"/>
        </w:rPr>
        <w:t>младшего научного сотрудника отдела конструкционной керамики и керметов</w:t>
      </w:r>
      <w:r w:rsidRPr="00EA469B">
        <w:rPr>
          <w:rStyle w:val="colortext"/>
          <w:color w:val="0070C0"/>
        </w:rPr>
        <w:t xml:space="preserve"> </w:t>
      </w:r>
      <w:r>
        <w:rPr>
          <w:rStyle w:val="colortext"/>
          <w:color w:val="0070C0"/>
        </w:rPr>
        <w:t>Института проблем материаловедения им. </w:t>
      </w:r>
      <w:r w:rsidRPr="00EA469B">
        <w:rPr>
          <w:rStyle w:val="colortext"/>
          <w:color w:val="0070C0"/>
        </w:rPr>
        <w:t>И.</w:t>
      </w:r>
      <w:r>
        <w:rPr>
          <w:rStyle w:val="colortext"/>
          <w:color w:val="0070C0"/>
        </w:rPr>
        <w:t> </w:t>
      </w:r>
      <w:r w:rsidRPr="00EA469B">
        <w:rPr>
          <w:rStyle w:val="colortext"/>
          <w:color w:val="0070C0"/>
        </w:rPr>
        <w:t>Н.</w:t>
      </w:r>
      <w:r>
        <w:rPr>
          <w:rStyle w:val="colortext"/>
          <w:color w:val="0070C0"/>
        </w:rPr>
        <w:t> </w:t>
      </w:r>
      <w:r w:rsidRPr="00EA469B">
        <w:rPr>
          <w:rStyle w:val="colortext"/>
          <w:color w:val="0070C0"/>
        </w:rPr>
        <w:t xml:space="preserve">Францевича НАН Украины </w:t>
      </w:r>
      <w:r>
        <w:rPr>
          <w:rStyle w:val="colortext"/>
          <w:color w:val="0070C0"/>
        </w:rPr>
        <w:t>Мелах Людмилы Михайловны</w:t>
      </w:r>
    </w:p>
    <w:p w:rsidR="009D1279" w:rsidRPr="006D4CCF" w:rsidRDefault="009D1279" w:rsidP="00DB3581">
      <w:pPr>
        <w:rPr>
          <w:b/>
          <w:bCs/>
        </w:rPr>
      </w:pPr>
      <w:r>
        <w:rPr>
          <w:noProof/>
        </w:rPr>
        <w:pict>
          <v:shape id="Рисунок 5" o:spid="_x0000_s1027" type="#_x0000_t75" alt="Frantsevich Institute for Problems of Materials Science" style="position:absolute;margin-left:.3pt;margin-top:5.1pt;width:90pt;height:67.5pt;z-index:251657216;visibility:visible;mso-wrap-distance-left:3.75pt;mso-wrap-distance-top:3.75pt;mso-wrap-distance-right:3.75pt;mso-wrap-distance-bottom:3.75pt;mso-position-vertical-relative:line" o:allowoverlap="f">
            <v:imagedata r:id="rId5" o:title=""/>
            <w10:wrap type="square"/>
          </v:shape>
        </w:pict>
      </w:r>
      <w:r>
        <w:rPr>
          <w:b/>
          <w:bCs/>
        </w:rPr>
        <w:t>7 февраля</w:t>
      </w:r>
      <w:r w:rsidRPr="006D4CCF">
        <w:rPr>
          <w:b/>
          <w:bCs/>
        </w:rPr>
        <w:t xml:space="preserve"> 201</w:t>
      </w:r>
      <w:r>
        <w:rPr>
          <w:b/>
          <w:bCs/>
        </w:rPr>
        <w:t>8</w:t>
      </w:r>
      <w:r w:rsidRPr="006D4CCF">
        <w:rPr>
          <w:b/>
          <w:bCs/>
        </w:rPr>
        <w:t xml:space="preserve"> г. в 14.00 в Институте проблем материаловедения им.</w:t>
      </w:r>
      <w:r>
        <w:rPr>
          <w:b/>
          <w:bCs/>
          <w:lang w:val="en-US"/>
        </w:rPr>
        <w:t> </w:t>
      </w:r>
      <w:r w:rsidRPr="006D4CCF">
        <w:rPr>
          <w:b/>
          <w:bCs/>
        </w:rPr>
        <w:t>И</w:t>
      </w:r>
      <w:r>
        <w:rPr>
          <w:b/>
          <w:bCs/>
        </w:rPr>
        <w:t>. </w:t>
      </w:r>
      <w:r w:rsidRPr="006D4CCF">
        <w:rPr>
          <w:b/>
          <w:bCs/>
        </w:rPr>
        <w:t>Н. Францевича НАН Украины по адресу: 03</w:t>
      </w:r>
      <w:r w:rsidRPr="00C06539">
        <w:rPr>
          <w:b/>
          <w:bCs/>
        </w:rPr>
        <w:t>142</w:t>
      </w:r>
      <w:r w:rsidRPr="006D4CCF">
        <w:rPr>
          <w:b/>
          <w:bCs/>
        </w:rPr>
        <w:t xml:space="preserve">, Киев-142, </w:t>
      </w:r>
    </w:p>
    <w:p w:rsidR="009D1279" w:rsidRPr="006D4CCF" w:rsidRDefault="009D1279" w:rsidP="00DB3581">
      <w:pPr>
        <w:rPr>
          <w:b/>
          <w:bCs/>
        </w:rPr>
      </w:pPr>
      <w:r w:rsidRPr="006D4CCF">
        <w:rPr>
          <w:b/>
          <w:bCs/>
        </w:rPr>
        <w:t>ул. Кржижановского, 3 состоится защита диссертации «</w:t>
      </w:r>
      <w:r>
        <w:rPr>
          <w:b/>
          <w:bCs/>
        </w:rPr>
        <w:t>Структура и физико-механические свойства керамики на основе боридов и борсодержащих соединений</w:t>
      </w:r>
      <w:r w:rsidRPr="006D4CCF">
        <w:rPr>
          <w:b/>
          <w:bCs/>
        </w:rPr>
        <w:t>».</w:t>
      </w:r>
    </w:p>
    <w:p w:rsidR="009D1279" w:rsidRDefault="009D1279" w:rsidP="00DB3581"/>
    <w:p w:rsidR="009D1279" w:rsidRPr="009032EE" w:rsidRDefault="009D1279" w:rsidP="00DB3581">
      <w:pPr>
        <w:rPr>
          <w:sz w:val="22"/>
          <w:szCs w:val="22"/>
        </w:rPr>
      </w:pPr>
      <w:r w:rsidRPr="009032EE">
        <w:rPr>
          <w:sz w:val="22"/>
          <w:szCs w:val="22"/>
        </w:rPr>
        <w:t>Шифр и название специальности – 01.04.07 – физика твердого тела.</w:t>
      </w:r>
    </w:p>
    <w:p w:rsidR="009D1279" w:rsidRPr="009032EE" w:rsidRDefault="009D1279" w:rsidP="00DB3581">
      <w:pPr>
        <w:rPr>
          <w:sz w:val="22"/>
          <w:szCs w:val="22"/>
        </w:rPr>
      </w:pPr>
      <w:r w:rsidRPr="009032EE">
        <w:rPr>
          <w:sz w:val="22"/>
          <w:szCs w:val="22"/>
        </w:rPr>
        <w:t>Шифр специализированного совета – Д 26.207.01.</w:t>
      </w:r>
    </w:p>
    <w:p w:rsidR="009D1279" w:rsidRPr="009032EE" w:rsidRDefault="009D1279" w:rsidP="00DB3581">
      <w:pPr>
        <w:rPr>
          <w:sz w:val="22"/>
          <w:szCs w:val="22"/>
        </w:rPr>
      </w:pPr>
      <w:r w:rsidRPr="009032EE">
        <w:rPr>
          <w:sz w:val="22"/>
          <w:szCs w:val="22"/>
        </w:rPr>
        <w:t xml:space="preserve">Научный руководитель – </w:t>
      </w:r>
      <w:r>
        <w:rPr>
          <w:sz w:val="22"/>
          <w:szCs w:val="22"/>
        </w:rPr>
        <w:t>Григорьев Олег Николаевич</w:t>
      </w:r>
      <w:r w:rsidRPr="009032EE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чл.-корр. НАН Украины, </w:t>
      </w:r>
      <w:r w:rsidRPr="009032EE">
        <w:rPr>
          <w:sz w:val="22"/>
          <w:szCs w:val="22"/>
        </w:rPr>
        <w:t xml:space="preserve">доктор физико-математических наук,  заведующий отделом </w:t>
      </w:r>
      <w:r>
        <w:rPr>
          <w:sz w:val="22"/>
          <w:szCs w:val="22"/>
        </w:rPr>
        <w:t>конструкционной керамики и керметов</w:t>
      </w:r>
      <w:r w:rsidRPr="009032EE">
        <w:rPr>
          <w:sz w:val="22"/>
          <w:szCs w:val="22"/>
        </w:rPr>
        <w:t xml:space="preserve"> Института проблем материаловедения им. И. Н. Францевича НАН Украины.</w:t>
      </w:r>
    </w:p>
    <w:p w:rsidR="009D1279" w:rsidRPr="00C06539" w:rsidRDefault="009D1279" w:rsidP="00944872">
      <w:pPr>
        <w:rPr>
          <w:spacing w:val="4"/>
          <w:sz w:val="22"/>
          <w:szCs w:val="22"/>
          <w:shd w:val="clear" w:color="auto" w:fill="FFFFFF"/>
          <w:lang w:val="uk-UA"/>
        </w:rPr>
      </w:pPr>
      <w:r w:rsidRPr="009032EE">
        <w:rPr>
          <w:sz w:val="22"/>
          <w:szCs w:val="22"/>
        </w:rPr>
        <w:t xml:space="preserve">Официальный оппонент </w:t>
      </w:r>
      <w:r w:rsidRPr="00C06539">
        <w:rPr>
          <w:sz w:val="22"/>
          <w:szCs w:val="22"/>
          <w:lang w:val="uk-UA"/>
        </w:rPr>
        <w:t>– Гогоц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 xml:space="preserve"> Георг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>й Антонович</w:t>
      </w:r>
      <w:r w:rsidRPr="00C06539">
        <w:rPr>
          <w:b/>
          <w:bCs/>
          <w:sz w:val="22"/>
          <w:szCs w:val="22"/>
          <w:lang w:val="uk-UA"/>
        </w:rPr>
        <w:t xml:space="preserve">, </w:t>
      </w:r>
      <w:r w:rsidRPr="00C06539">
        <w:rPr>
          <w:sz w:val="22"/>
          <w:szCs w:val="22"/>
          <w:lang w:val="uk-UA"/>
        </w:rPr>
        <w:t>д.т.н., профе</w:t>
      </w:r>
      <w:r>
        <w:rPr>
          <w:sz w:val="22"/>
          <w:szCs w:val="22"/>
          <w:lang w:val="uk-UA"/>
        </w:rPr>
        <w:t>с</w:t>
      </w:r>
      <w:r w:rsidRPr="00C06539">
        <w:rPr>
          <w:sz w:val="22"/>
          <w:szCs w:val="22"/>
          <w:lang w:val="uk-UA"/>
        </w:rPr>
        <w:t xml:space="preserve">сор, </w:t>
      </w:r>
      <w:r>
        <w:rPr>
          <w:sz w:val="22"/>
          <w:szCs w:val="22"/>
          <w:lang w:val="uk-UA"/>
        </w:rPr>
        <w:t>ведущий научный сотрудник</w:t>
      </w:r>
      <w:r w:rsidRPr="00C06539">
        <w:rPr>
          <w:sz w:val="22"/>
          <w:szCs w:val="22"/>
          <w:lang w:val="uk-UA"/>
        </w:rPr>
        <w:t xml:space="preserve"> (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 xml:space="preserve">нститут проблем </w:t>
      </w:r>
      <w:r>
        <w:rPr>
          <w:sz w:val="22"/>
          <w:szCs w:val="22"/>
          <w:lang w:val="uk-UA"/>
        </w:rPr>
        <w:t>прочности  им.</w:t>
      </w:r>
      <w:r w:rsidRPr="00C06539">
        <w:rPr>
          <w:sz w:val="22"/>
          <w:szCs w:val="22"/>
          <w:lang w:val="uk-UA"/>
        </w:rPr>
        <w:t xml:space="preserve"> Г.С. Писаренк</w:t>
      </w:r>
      <w:r>
        <w:rPr>
          <w:sz w:val="22"/>
          <w:szCs w:val="22"/>
          <w:lang w:val="uk-UA"/>
        </w:rPr>
        <w:t>о</w:t>
      </w:r>
      <w:r w:rsidRPr="00C06539">
        <w:rPr>
          <w:sz w:val="22"/>
          <w:szCs w:val="22"/>
          <w:lang w:val="uk-UA"/>
        </w:rPr>
        <w:t xml:space="preserve"> НАН Укра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>ы</w:t>
      </w:r>
      <w:r w:rsidRPr="00C06539">
        <w:rPr>
          <w:sz w:val="22"/>
          <w:szCs w:val="22"/>
          <w:lang w:val="uk-UA"/>
        </w:rPr>
        <w:t>)</w:t>
      </w:r>
      <w:r w:rsidRPr="00C06539">
        <w:rPr>
          <w:spacing w:val="4"/>
          <w:sz w:val="22"/>
          <w:szCs w:val="22"/>
          <w:shd w:val="clear" w:color="auto" w:fill="FFFFFF"/>
          <w:lang w:val="uk-UA"/>
        </w:rPr>
        <w:tab/>
      </w:r>
    </w:p>
    <w:p w:rsidR="009D1279" w:rsidRPr="00C06539" w:rsidRDefault="009D1279" w:rsidP="00944872">
      <w:pPr>
        <w:rPr>
          <w:sz w:val="22"/>
          <w:szCs w:val="22"/>
          <w:lang w:val="uk-UA"/>
        </w:rPr>
      </w:pPr>
      <w:r w:rsidRPr="00944872">
        <w:rPr>
          <w:sz w:val="22"/>
          <w:szCs w:val="22"/>
          <w:lang w:val="uk-UA"/>
        </w:rPr>
        <w:t xml:space="preserve">Официальный оппонент </w:t>
      </w:r>
      <w:r w:rsidRPr="00C06539">
        <w:rPr>
          <w:sz w:val="22"/>
          <w:szCs w:val="22"/>
          <w:lang w:val="uk-UA"/>
        </w:rPr>
        <w:t>– Рево Серг</w:t>
      </w:r>
      <w:r>
        <w:rPr>
          <w:sz w:val="22"/>
          <w:szCs w:val="22"/>
          <w:lang w:val="uk-UA"/>
        </w:rPr>
        <w:t>е</w:t>
      </w:r>
      <w:r w:rsidRPr="00C06539">
        <w:rPr>
          <w:sz w:val="22"/>
          <w:szCs w:val="22"/>
          <w:lang w:val="uk-UA"/>
        </w:rPr>
        <w:t>й Лукич, д.ф.-м.н., проф., зав</w:t>
      </w:r>
      <w:r>
        <w:rPr>
          <w:sz w:val="22"/>
          <w:szCs w:val="22"/>
          <w:lang w:val="uk-UA"/>
        </w:rPr>
        <w:t>едующий</w:t>
      </w:r>
      <w:r w:rsidRPr="00C06539">
        <w:rPr>
          <w:b/>
          <w:bCs/>
          <w:sz w:val="22"/>
          <w:szCs w:val="22"/>
          <w:lang w:val="uk-UA"/>
        </w:rPr>
        <w:t xml:space="preserve"> </w:t>
      </w:r>
      <w:r w:rsidRPr="00C06539">
        <w:rPr>
          <w:sz w:val="22"/>
          <w:szCs w:val="22"/>
          <w:lang w:val="uk-UA"/>
        </w:rPr>
        <w:t>Н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>Л «Ф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>зика метал</w:t>
      </w:r>
      <w:r>
        <w:rPr>
          <w:sz w:val="22"/>
          <w:szCs w:val="22"/>
          <w:lang w:val="uk-UA"/>
        </w:rPr>
        <w:t>ло</w:t>
      </w:r>
      <w:r w:rsidRPr="00C06539">
        <w:rPr>
          <w:sz w:val="22"/>
          <w:szCs w:val="22"/>
          <w:lang w:val="uk-UA"/>
        </w:rPr>
        <w:t xml:space="preserve">в 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 xml:space="preserve"> керам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>ки» (Ки</w:t>
      </w:r>
      <w:r>
        <w:rPr>
          <w:sz w:val="22"/>
          <w:szCs w:val="22"/>
          <w:lang w:val="uk-UA"/>
        </w:rPr>
        <w:t>е</w:t>
      </w:r>
      <w:r w:rsidRPr="00C06539">
        <w:rPr>
          <w:sz w:val="22"/>
          <w:szCs w:val="22"/>
          <w:lang w:val="uk-UA"/>
        </w:rPr>
        <w:t>вский нац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>ональн</w:t>
      </w:r>
      <w:r>
        <w:rPr>
          <w:sz w:val="22"/>
          <w:szCs w:val="22"/>
          <w:lang w:val="uk-UA"/>
        </w:rPr>
        <w:t>ы</w:t>
      </w:r>
      <w:r w:rsidRPr="00C06539">
        <w:rPr>
          <w:sz w:val="22"/>
          <w:szCs w:val="22"/>
          <w:lang w:val="uk-UA"/>
        </w:rPr>
        <w:t>й ун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 xml:space="preserve">верситет 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>мен</w:t>
      </w:r>
      <w:r>
        <w:rPr>
          <w:sz w:val="22"/>
          <w:szCs w:val="22"/>
          <w:lang w:val="uk-UA"/>
        </w:rPr>
        <w:t>и</w:t>
      </w:r>
      <w:r w:rsidRPr="00C06539">
        <w:rPr>
          <w:sz w:val="22"/>
          <w:szCs w:val="22"/>
          <w:lang w:val="uk-UA"/>
        </w:rPr>
        <w:t xml:space="preserve"> Тараса Шевченк</w:t>
      </w:r>
      <w:r>
        <w:rPr>
          <w:sz w:val="22"/>
          <w:szCs w:val="22"/>
          <w:lang w:val="uk-UA"/>
        </w:rPr>
        <w:t>о</w:t>
      </w:r>
      <w:r w:rsidRPr="00C06539">
        <w:rPr>
          <w:sz w:val="22"/>
          <w:szCs w:val="22"/>
          <w:lang w:val="uk-UA"/>
        </w:rPr>
        <w:t xml:space="preserve">) </w:t>
      </w:r>
    </w:p>
    <w:p w:rsidR="009D1279" w:rsidRPr="00944872" w:rsidRDefault="009D1279" w:rsidP="00DB3581">
      <w:pPr>
        <w:rPr>
          <w:b/>
          <w:bCs/>
          <w:color w:val="0070C0"/>
          <w:lang w:val="uk-UA"/>
        </w:rPr>
      </w:pPr>
    </w:p>
    <w:sectPr w:rsidR="009D1279" w:rsidRPr="00944872" w:rsidSect="001B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CAD"/>
    <w:multiLevelType w:val="hybridMultilevel"/>
    <w:tmpl w:val="7560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B40E5F"/>
    <w:multiLevelType w:val="hybridMultilevel"/>
    <w:tmpl w:val="2DA4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AE6"/>
    <w:rsid w:val="0000093D"/>
    <w:rsid w:val="0000432D"/>
    <w:rsid w:val="0009649D"/>
    <w:rsid w:val="000A37F7"/>
    <w:rsid w:val="000B3462"/>
    <w:rsid w:val="000F330B"/>
    <w:rsid w:val="00126120"/>
    <w:rsid w:val="001372F8"/>
    <w:rsid w:val="00156FCA"/>
    <w:rsid w:val="00167412"/>
    <w:rsid w:val="0017089A"/>
    <w:rsid w:val="00171900"/>
    <w:rsid w:val="00190801"/>
    <w:rsid w:val="001B5D20"/>
    <w:rsid w:val="001B6EA0"/>
    <w:rsid w:val="002030B1"/>
    <w:rsid w:val="002105F9"/>
    <w:rsid w:val="00241E20"/>
    <w:rsid w:val="00254C4E"/>
    <w:rsid w:val="00285EA8"/>
    <w:rsid w:val="0028788E"/>
    <w:rsid w:val="002F7337"/>
    <w:rsid w:val="003043F6"/>
    <w:rsid w:val="003139DF"/>
    <w:rsid w:val="00326221"/>
    <w:rsid w:val="00361E66"/>
    <w:rsid w:val="00363E2B"/>
    <w:rsid w:val="00404B7C"/>
    <w:rsid w:val="00414879"/>
    <w:rsid w:val="00447E3B"/>
    <w:rsid w:val="00460231"/>
    <w:rsid w:val="00480090"/>
    <w:rsid w:val="00490A5C"/>
    <w:rsid w:val="00507416"/>
    <w:rsid w:val="00524D39"/>
    <w:rsid w:val="005723F5"/>
    <w:rsid w:val="0059784A"/>
    <w:rsid w:val="005C3E16"/>
    <w:rsid w:val="005D2ACC"/>
    <w:rsid w:val="005F58AD"/>
    <w:rsid w:val="006039C5"/>
    <w:rsid w:val="00605611"/>
    <w:rsid w:val="00607093"/>
    <w:rsid w:val="0063188D"/>
    <w:rsid w:val="00634E33"/>
    <w:rsid w:val="00641BC9"/>
    <w:rsid w:val="0067309D"/>
    <w:rsid w:val="00685D44"/>
    <w:rsid w:val="006A1204"/>
    <w:rsid w:val="006D4CCF"/>
    <w:rsid w:val="007152AC"/>
    <w:rsid w:val="0076413E"/>
    <w:rsid w:val="007D0F0D"/>
    <w:rsid w:val="007D1C8A"/>
    <w:rsid w:val="007E79BE"/>
    <w:rsid w:val="007F1A85"/>
    <w:rsid w:val="0082570D"/>
    <w:rsid w:val="00876C81"/>
    <w:rsid w:val="008A0158"/>
    <w:rsid w:val="008A7585"/>
    <w:rsid w:val="009032EE"/>
    <w:rsid w:val="00932E4F"/>
    <w:rsid w:val="009420F0"/>
    <w:rsid w:val="009445FB"/>
    <w:rsid w:val="00944872"/>
    <w:rsid w:val="00960832"/>
    <w:rsid w:val="00972E60"/>
    <w:rsid w:val="00974F7C"/>
    <w:rsid w:val="00977C7B"/>
    <w:rsid w:val="009A55BA"/>
    <w:rsid w:val="009D1279"/>
    <w:rsid w:val="00A24E31"/>
    <w:rsid w:val="00A80BC5"/>
    <w:rsid w:val="00A86054"/>
    <w:rsid w:val="00A93116"/>
    <w:rsid w:val="00AD1318"/>
    <w:rsid w:val="00AE1287"/>
    <w:rsid w:val="00AF6C52"/>
    <w:rsid w:val="00B56683"/>
    <w:rsid w:val="00B64322"/>
    <w:rsid w:val="00B769C5"/>
    <w:rsid w:val="00BF03F4"/>
    <w:rsid w:val="00C06539"/>
    <w:rsid w:val="00C530D3"/>
    <w:rsid w:val="00CA1E6F"/>
    <w:rsid w:val="00CB51DE"/>
    <w:rsid w:val="00D34571"/>
    <w:rsid w:val="00D60AE6"/>
    <w:rsid w:val="00D65600"/>
    <w:rsid w:val="00D6638C"/>
    <w:rsid w:val="00DB3581"/>
    <w:rsid w:val="00DC4654"/>
    <w:rsid w:val="00DE2F28"/>
    <w:rsid w:val="00E26B45"/>
    <w:rsid w:val="00E27F49"/>
    <w:rsid w:val="00E32444"/>
    <w:rsid w:val="00E468A5"/>
    <w:rsid w:val="00E86B32"/>
    <w:rsid w:val="00E93DD4"/>
    <w:rsid w:val="00E95BB0"/>
    <w:rsid w:val="00EA469B"/>
    <w:rsid w:val="00EF4ABD"/>
    <w:rsid w:val="00F16C6D"/>
    <w:rsid w:val="00F22DD3"/>
    <w:rsid w:val="00F30D1B"/>
    <w:rsid w:val="00F6758A"/>
    <w:rsid w:val="00F932C4"/>
    <w:rsid w:val="00FA1C6A"/>
    <w:rsid w:val="00FD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EA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469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BC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D60AE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469B"/>
    <w:rPr>
      <w:rFonts w:ascii="Cambria" w:hAnsi="Cambria" w:cs="Cambria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41BC9"/>
    <w:rPr>
      <w:rFonts w:ascii="Cambria" w:hAnsi="Cambria" w:cs="Cambria"/>
      <w:b/>
      <w:bCs/>
      <w:color w:val="4F81BD"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0093D"/>
    <w:rPr>
      <w:rFonts w:ascii="Calibri" w:hAnsi="Calibri" w:cs="Calibri"/>
      <w:b/>
      <w:bCs/>
      <w:sz w:val="28"/>
      <w:szCs w:val="28"/>
    </w:rPr>
  </w:style>
  <w:style w:type="character" w:customStyle="1" w:styleId="colortext">
    <w:name w:val="colortext"/>
    <w:basedOn w:val="DefaultParagraphFont"/>
    <w:uiPriority w:val="99"/>
    <w:rsid w:val="00D60AE6"/>
  </w:style>
  <w:style w:type="character" w:customStyle="1" w:styleId="apple-converted-space">
    <w:name w:val="apple-converted-space"/>
    <w:basedOn w:val="DefaultParagraphFont"/>
    <w:uiPriority w:val="99"/>
    <w:rsid w:val="000A37F7"/>
  </w:style>
  <w:style w:type="character" w:customStyle="1" w:styleId="hps">
    <w:name w:val="hps"/>
    <w:uiPriority w:val="99"/>
    <w:rsid w:val="005C3E16"/>
  </w:style>
  <w:style w:type="paragraph" w:styleId="HTMLPreformatted">
    <w:name w:val="HTML Preformatted"/>
    <w:basedOn w:val="Normal"/>
    <w:link w:val="HTMLPreformattedChar"/>
    <w:uiPriority w:val="99"/>
    <w:rsid w:val="00764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413E"/>
    <w:rPr>
      <w:rFonts w:ascii="Courier New" w:hAnsi="Courier New" w:cs="Courier New"/>
    </w:rPr>
  </w:style>
  <w:style w:type="paragraph" w:customStyle="1" w:styleId="3">
    <w:name w:val="Знак3 Знак Знак"/>
    <w:basedOn w:val="Normal"/>
    <w:uiPriority w:val="99"/>
    <w:rsid w:val="0009649D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DC46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1719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1B5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356</Words>
  <Characters>2035</Characters>
  <Application>Microsoft Office Outlook</Application>
  <DocSecurity>0</DocSecurity>
  <Lines>0</Lines>
  <Paragraphs>0</Paragraphs>
  <ScaleCrop>false</ScaleCrop>
  <Company>Work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захист дисертації на здобуття наукового ступеня кандидата фізико-математичних наук, старшого викладача кафедр</dc:title>
  <dc:subject/>
  <dc:creator>var</dc:creator>
  <cp:keywords/>
  <dc:description/>
  <cp:lastModifiedBy>Var</cp:lastModifiedBy>
  <cp:revision>5</cp:revision>
  <dcterms:created xsi:type="dcterms:W3CDTF">2017-12-29T09:29:00Z</dcterms:created>
  <dcterms:modified xsi:type="dcterms:W3CDTF">2017-12-29T10:05:00Z</dcterms:modified>
</cp:coreProperties>
</file>