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>Доброго дня,</w:t>
      </w:r>
    </w:p>
    <w:p w:rsidR="00C457DA" w:rsidRPr="00C457DA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>Майже 400 бюджетних установ України вже отримали доступ до платформи 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Web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 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of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 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Science</w:t>
      </w:r>
      <w:proofErr w:type="spellEnd"/>
      <w:r w:rsidR="00136CE4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>,</w:t>
      </w: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 xml:space="preserve"> серед них і </w:t>
      </w:r>
      <w:r w:rsidRPr="00C457DA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>наш інститут</w:t>
      </w: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 xml:space="preserve">. </w:t>
      </w:r>
    </w:p>
    <w:p w:rsidR="00C457DA" w:rsidRPr="00C457DA" w:rsidRDefault="00C457DA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C1E21"/>
          <w:sz w:val="28"/>
          <w:szCs w:val="28"/>
          <w:lang w:val="uk-UA" w:eastAsia="ru-RU"/>
        </w:rPr>
      </w:pPr>
      <w:r w:rsidRPr="00C457DA">
        <w:rPr>
          <w:rFonts w:ascii="Times New Roman" w:eastAsia="Times New Roman" w:hAnsi="Times New Roman" w:cs="Times New Roman"/>
          <w:b/>
          <w:color w:val="1C1E21"/>
          <w:sz w:val="28"/>
          <w:szCs w:val="28"/>
          <w:lang w:eastAsia="ru-RU"/>
        </w:rPr>
        <w:t xml:space="preserve">Доступ </w:t>
      </w:r>
      <w:proofErr w:type="gramStart"/>
      <w:r w:rsidRPr="00C457DA">
        <w:rPr>
          <w:rFonts w:ascii="Times New Roman" w:eastAsia="Times New Roman" w:hAnsi="Times New Roman" w:cs="Times New Roman"/>
          <w:b/>
          <w:color w:val="1C1E21"/>
          <w:sz w:val="28"/>
          <w:szCs w:val="28"/>
          <w:lang w:eastAsia="ru-RU"/>
        </w:rPr>
        <w:t>до</w:t>
      </w:r>
      <w:proofErr w:type="gramEnd"/>
      <w:r w:rsidRPr="00C457DA">
        <w:rPr>
          <w:rFonts w:ascii="Times New Roman" w:eastAsia="Times New Roman" w:hAnsi="Times New Roman" w:cs="Times New Roman"/>
          <w:b/>
          <w:color w:val="1C1E21"/>
          <w:sz w:val="28"/>
          <w:szCs w:val="28"/>
          <w:lang w:eastAsia="ru-RU"/>
        </w:rPr>
        <w:t xml:space="preserve"> ресурсу </w:t>
      </w:r>
      <w:r w:rsidRPr="00C457DA">
        <w:rPr>
          <w:rFonts w:ascii="Times New Roman" w:eastAsia="Times New Roman" w:hAnsi="Times New Roman" w:cs="Times New Roman"/>
          <w:b/>
          <w:color w:val="1C1E21"/>
          <w:sz w:val="28"/>
          <w:szCs w:val="28"/>
          <w:lang w:val="uk-UA" w:eastAsia="ru-RU"/>
        </w:rPr>
        <w:t>здійснюється за посиланням</w:t>
      </w:r>
    </w:p>
    <w:p w:rsidR="00C457DA" w:rsidRPr="00C457DA" w:rsidRDefault="00C457DA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C1E21"/>
          <w:sz w:val="28"/>
          <w:szCs w:val="28"/>
          <w:lang w:val="en-US" w:eastAsia="ru-RU"/>
        </w:rPr>
      </w:pPr>
      <w:hyperlink r:id="rId4" w:history="1">
        <w:r w:rsidRPr="00C457D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Pr="00C457D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uk-UA" w:eastAsia="ru-RU"/>
          </w:rPr>
          <w:t>.</w:t>
        </w:r>
        <w:r w:rsidRPr="00C457D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webofknowledge</w:t>
        </w:r>
        <w:r w:rsidRPr="00C457D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uk-UA" w:eastAsia="ru-RU"/>
          </w:rPr>
          <w:t>.</w:t>
        </w:r>
        <w:r w:rsidRPr="00C457D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com</w:t>
        </w:r>
      </w:hyperlink>
    </w:p>
    <w:p w:rsidR="00C457DA" w:rsidRPr="00C457DA" w:rsidRDefault="00C457DA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C1E21"/>
          <w:sz w:val="28"/>
          <w:szCs w:val="28"/>
          <w:lang w:val="uk-UA" w:eastAsia="ru-RU"/>
        </w:rPr>
      </w:pPr>
      <w:r w:rsidRPr="00C457DA">
        <w:rPr>
          <w:rFonts w:ascii="Times New Roman" w:eastAsia="Times New Roman" w:hAnsi="Times New Roman" w:cs="Times New Roman"/>
          <w:b/>
          <w:color w:val="1C1E21"/>
          <w:sz w:val="28"/>
          <w:szCs w:val="28"/>
          <w:lang w:val="uk-UA" w:eastAsia="ru-RU"/>
        </w:rPr>
        <w:t xml:space="preserve">тільки </w:t>
      </w:r>
      <w:proofErr w:type="spellStart"/>
      <w:r w:rsidRPr="00C457DA">
        <w:rPr>
          <w:rFonts w:ascii="Times New Roman" w:eastAsia="Times New Roman" w:hAnsi="Times New Roman" w:cs="Times New Roman"/>
          <w:b/>
          <w:color w:val="1C1E21"/>
          <w:sz w:val="28"/>
          <w:szCs w:val="28"/>
          <w:lang w:eastAsia="ru-RU"/>
        </w:rPr>
        <w:t>з</w:t>
      </w:r>
      <w:proofErr w:type="spellEnd"/>
      <w:r w:rsidRPr="00C457DA">
        <w:rPr>
          <w:rFonts w:ascii="Times New Roman" w:eastAsia="Times New Roman" w:hAnsi="Times New Roman" w:cs="Times New Roman"/>
          <w:b/>
          <w:color w:val="1C1E21"/>
          <w:sz w:val="28"/>
          <w:szCs w:val="28"/>
          <w:lang w:eastAsia="ru-RU"/>
        </w:rPr>
        <w:t xml:space="preserve"> компьютер</w:t>
      </w:r>
      <w:r w:rsidRPr="00C457DA">
        <w:rPr>
          <w:rFonts w:ascii="Times New Roman" w:eastAsia="Times New Roman" w:hAnsi="Times New Roman" w:cs="Times New Roman"/>
          <w:b/>
          <w:color w:val="1C1E21"/>
          <w:sz w:val="28"/>
          <w:szCs w:val="28"/>
          <w:lang w:val="uk-UA" w:eastAsia="ru-RU"/>
        </w:rPr>
        <w:t>і</w:t>
      </w:r>
      <w:r w:rsidRPr="00C457DA">
        <w:rPr>
          <w:rFonts w:ascii="Times New Roman" w:eastAsia="Times New Roman" w:hAnsi="Times New Roman" w:cs="Times New Roman"/>
          <w:b/>
          <w:color w:val="1C1E21"/>
          <w:sz w:val="28"/>
          <w:szCs w:val="28"/>
          <w:lang w:eastAsia="ru-RU"/>
        </w:rPr>
        <w:t xml:space="preserve">в </w:t>
      </w:r>
      <w:r w:rsidRPr="00C457DA">
        <w:rPr>
          <w:rFonts w:ascii="Times New Roman" w:eastAsia="Times New Roman" w:hAnsi="Times New Roman" w:cs="Times New Roman"/>
          <w:b/>
          <w:color w:val="1C1E21"/>
          <w:sz w:val="28"/>
          <w:szCs w:val="28"/>
          <w:lang w:val="uk-UA" w:eastAsia="ru-RU"/>
        </w:rPr>
        <w:t>мережі ІПМ НАН України</w:t>
      </w:r>
    </w:p>
    <w:p w:rsidR="00CC7D31" w:rsidRPr="00CC7D31" w:rsidRDefault="00C457DA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C457DA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 xml:space="preserve"> </w:t>
      </w:r>
      <w:r w:rsidR="00CC7D31"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> З метою максимально ефективного використання ресурсу  придбаного МОН України за кошти держбюджету за підтримки провайдера доступу Державної науково-технічної бібліотеки України запрошуємо Вас</w:t>
      </w:r>
      <w:r w:rsidRPr="00C457DA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 xml:space="preserve"> </w:t>
      </w:r>
      <w:r w:rsidR="00CC7D31"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 xml:space="preserve"> </w:t>
      </w:r>
      <w:r w:rsidRPr="00C457DA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 xml:space="preserve">на </w:t>
      </w:r>
      <w:r w:rsidR="00CC7D31"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>безкоштовн</w:t>
      </w:r>
      <w:r w:rsidRPr="00C457DA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>і</w:t>
      </w:r>
      <w:r w:rsidR="00CC7D31"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 xml:space="preserve"> оновлен</w:t>
      </w:r>
      <w:r w:rsidRPr="00C457DA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>і</w:t>
      </w:r>
      <w:r w:rsidR="00CC7D31"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 xml:space="preserve"> сері</w:t>
      </w:r>
      <w:r w:rsidRPr="00C457DA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 xml:space="preserve">ї </w:t>
      </w:r>
      <w:r w:rsidR="00CC7D31"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 xml:space="preserve"> </w:t>
      </w:r>
      <w:proofErr w:type="spellStart"/>
      <w:r w:rsidR="00CC7D31"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>вебінарів</w:t>
      </w:r>
      <w:proofErr w:type="spellEnd"/>
      <w:r w:rsidR="00CC7D31"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 xml:space="preserve"> від</w:t>
      </w:r>
      <w:r w:rsidR="00CC7D31" w:rsidRPr="00C457DA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 xml:space="preserve"> </w:t>
      </w:r>
      <w:proofErr w:type="spellStart"/>
      <w:r w:rsidR="00CC7D31"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val="en-US" w:eastAsia="ru-RU"/>
        </w:rPr>
        <w:t>Clarivate</w:t>
      </w:r>
      <w:proofErr w:type="spellEnd"/>
      <w:r w:rsidR="00CC7D31"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val="en-US" w:eastAsia="ru-RU"/>
        </w:rPr>
        <w:t> Analytics </w:t>
      </w:r>
      <w:r w:rsidR="00CC7D31"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>українською та російською мовами 16-19 липня.</w:t>
      </w:r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 xml:space="preserve">Налаштування безкоштовного віддаленого доступу до платформи дозволяє користуватися ресурсом і під час літньої відпустки – інструкція і відповіді на всі запитання що буде поставлено під час реєстрації прозвучать під час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>вебінарів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>.</w:t>
      </w:r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>Реєстрація на кожний окремо, підключення варто розпочинати за 10-15 хвилин до початку, операційна система комп’ютера має бути  вище ХР, останніми версії браузерів, наявний аудіо вих</w:t>
      </w:r>
      <w:r w:rsidR="00C457DA" w:rsidRPr="00C457DA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>і</w:t>
      </w: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>д та колонки.</w:t>
      </w:r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>Сертифікати передбачені лише тим хто відвідає не менше 90% часу кожного з семінарів серії і буде розіслано на вказану при реєстрації електрону пошту до 20 серпня.</w:t>
      </w:r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 xml:space="preserve">Лектор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>Тихонкова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 xml:space="preserve"> Ірина,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>к.б.н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>. інформаційно-аналітичні ресурси та навчання</w:t>
      </w:r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> </w:t>
      </w:r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Розклад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:</w:t>
      </w:r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>Українською</w:t>
      </w:r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16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липня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, 16:15</w:t>
      </w:r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>Тема</w:t>
      </w: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: </w:t>
      </w:r>
      <w:proofErr w:type="spellStart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>Чи</w:t>
      </w:r>
      <w:proofErr w:type="spellEnd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 xml:space="preserve">(м) </w:t>
      </w:r>
      <w:proofErr w:type="spellStart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>допоможе</w:t>
      </w:r>
      <w:proofErr w:type="spellEnd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> </w:t>
      </w:r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val="en-US" w:eastAsia="ru-RU"/>
        </w:rPr>
        <w:t>Web of Science </w:t>
      </w:r>
      <w:proofErr w:type="spellStart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>науковцю</w:t>
      </w:r>
      <w:proofErr w:type="spellEnd"/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Змі</w:t>
      </w:r>
      <w:proofErr w:type="gram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ст</w:t>
      </w:r>
      <w:proofErr w:type="spellEnd"/>
      <w:proofErr w:type="gram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: Яку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інформацію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можна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знайти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у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Web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of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Science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,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чому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потрібно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це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робити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, як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налаштувати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віддалений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доступ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і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користуватися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поза межами установи. Як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визначити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найавторитетніші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публікації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,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знайти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повний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текст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статті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,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визначити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видання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для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публікації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,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знайти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партнері</w:t>
      </w:r>
      <w:proofErr w:type="gram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в</w:t>
      </w:r>
      <w:proofErr w:type="spellEnd"/>
      <w:proofErr w:type="gram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для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виконання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спільного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проекту,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які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фонди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зацікавлені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даною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темою.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Відповіді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на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ці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та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Ваші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,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поставлені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п</w:t>
      </w:r>
      <w:proofErr w:type="gram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ід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час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реєстрації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,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запитання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під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час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оглядового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семінару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для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початківців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і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тих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хто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хоче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оновити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знання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та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дізнатися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про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нові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функції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системи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.</w:t>
      </w:r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Реєстрація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: </w:t>
      </w:r>
      <w:hyperlink r:id="rId5" w:tgtFrame="_blank" w:history="1"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http://bit.ly/2RPEqP6</w:t>
        </w:r>
      </w:hyperlink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 </w:t>
      </w:r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17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липня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, 16:15</w:t>
      </w:r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>Тема</w:t>
      </w: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: </w:t>
      </w:r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 xml:space="preserve">Про </w:t>
      </w:r>
      <w:proofErr w:type="spellStart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>що</w:t>
      </w:r>
      <w:proofErr w:type="spellEnd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>говорять</w:t>
      </w:r>
      <w:proofErr w:type="spellEnd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>авторські</w:t>
      </w:r>
      <w:proofErr w:type="spellEnd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>профілі</w:t>
      </w:r>
      <w:proofErr w:type="spellEnd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>Publons</w:t>
      </w:r>
      <w:proofErr w:type="spellEnd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 xml:space="preserve">, </w:t>
      </w:r>
      <w:proofErr w:type="spellStart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>ResearcherID</w:t>
      </w:r>
      <w:proofErr w:type="spellEnd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 xml:space="preserve">, ORCID та </w:t>
      </w:r>
      <w:proofErr w:type="spellStart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>інші</w:t>
      </w:r>
      <w:proofErr w:type="spellEnd"/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Змі</w:t>
      </w:r>
      <w:proofErr w:type="gram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ст</w:t>
      </w:r>
      <w:proofErr w:type="spellEnd"/>
      <w:proofErr w:type="gram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: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Варіації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транслітерації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,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або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зміна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прізвища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, робота та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стажування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в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кількох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установах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та широка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галузь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інтересів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автора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унеможливлюють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автоматичну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коректну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презентацію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здобутків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науковця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.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Порівняння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основних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авторських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проф</w:t>
      </w:r>
      <w:proofErr w:type="gram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ілів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їхніх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можливостей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та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функцій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.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Які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і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як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можна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lastRenderedPageBreak/>
        <w:t>використовувати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для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створення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автоматичних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звіті</w:t>
      </w:r>
      <w:proofErr w:type="gram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в</w:t>
      </w:r>
      <w:proofErr w:type="spellEnd"/>
      <w:proofErr w:type="gram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та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визначенні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впливовості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науковця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і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звісно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про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h-index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(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індекс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Гірша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).</w:t>
      </w:r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Реєстрація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: </w:t>
      </w:r>
      <w:hyperlink r:id="rId6" w:tgtFrame="_blank" w:history="1"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http://bit.ly/323zV8v</w:t>
        </w:r>
      </w:hyperlink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 </w:t>
      </w:r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18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липня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, 16:15</w:t>
      </w:r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val="uk-UA" w:eastAsia="ru-RU"/>
        </w:rPr>
        <w:t>Тема</w:t>
      </w: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: </w:t>
      </w:r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 xml:space="preserve">Як </w:t>
      </w:r>
      <w:proofErr w:type="spellStart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>опублікуватися</w:t>
      </w:r>
      <w:proofErr w:type="spellEnd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 xml:space="preserve"> у </w:t>
      </w:r>
      <w:proofErr w:type="spellStart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>виданні</w:t>
      </w:r>
      <w:proofErr w:type="spellEnd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>що</w:t>
      </w:r>
      <w:proofErr w:type="spellEnd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>індексується</w:t>
      </w:r>
      <w:proofErr w:type="spellEnd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 xml:space="preserve"> у </w:t>
      </w:r>
      <w:proofErr w:type="spellStart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>Web</w:t>
      </w:r>
      <w:proofErr w:type="spellEnd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>of</w:t>
      </w:r>
      <w:proofErr w:type="spellEnd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>Science</w:t>
      </w:r>
      <w:proofErr w:type="spellEnd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>Core</w:t>
      </w:r>
      <w:proofErr w:type="spellEnd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>Collection</w:t>
      </w:r>
      <w:proofErr w:type="spellEnd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>.</w:t>
      </w:r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Змі</w:t>
      </w:r>
      <w:proofErr w:type="gram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ст</w:t>
      </w:r>
      <w:proofErr w:type="spellEnd"/>
      <w:proofErr w:type="gram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: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Саме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таке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запитання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найчастіше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лунає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на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семінарах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і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вебінарах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але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почнемо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з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Навіщо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публікуватися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в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міжнародному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виданні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?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Чи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можливо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безкоштовно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?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Які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строки? Як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оформлювати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рукопис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?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Які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формати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перелі</w:t>
      </w:r>
      <w:proofErr w:type="gram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к</w:t>
      </w:r>
      <w:proofErr w:type="gram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ів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літератури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? Як обрати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видання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?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Чи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можна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друкуватися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без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рецензії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?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Чому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статті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відхиляють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? Як не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потрапити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до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хижацьких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видань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?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Що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я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можу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робити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зі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своєю</w:t>
      </w:r>
      <w:proofErr w:type="spellEnd"/>
      <w:proofErr w:type="gram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статтею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?</w:t>
      </w:r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Реєстрація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: </w:t>
      </w:r>
      <w:hyperlink r:id="rId7" w:tgtFrame="_blank" w:history="1"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http://bit.ly/2Lz3xEM</w:t>
        </w:r>
      </w:hyperlink>
    </w:p>
    <w:p w:rsidR="00CC7D31" w:rsidRPr="00CC7D31" w:rsidRDefault="00CC7D31" w:rsidP="00CC7D3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Російською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мовою</w:t>
      </w:r>
      <w:proofErr w:type="spellEnd"/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Серия: Информационные инструменты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Clarivate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Analytics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для эффективной научной деятельности (четыре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вебинара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)</w:t>
      </w:r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 </w:t>
      </w:r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Тема: </w:t>
      </w:r>
      <w:proofErr w:type="spellStart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>Web</w:t>
      </w:r>
      <w:proofErr w:type="spellEnd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>of</w:t>
      </w:r>
      <w:proofErr w:type="spellEnd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>Science</w:t>
      </w:r>
      <w:proofErr w:type="spellEnd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>: поиск наиболее востребованной научной информации</w:t>
      </w:r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Резюме: Ресурсы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Clarivate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Analytics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для научной деятельности и ее анализа: старые и новые функции. Подбор источников научной литературы по ключевым словам. Анализ полученных результатов. Определение ведущих организаций, ученых, ключевых изданий, финансирующих организаций. Сохранение полученных данных в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EndNote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. Ответы на частые вопросы пользователей.</w:t>
      </w:r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Регистрация:</w:t>
      </w:r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16 июля 10:00</w:t>
      </w:r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8" w:tgtFrame="_blank" w:history="1"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http://bit.ly/2RKkKfE</w:t>
        </w:r>
      </w:hyperlink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17 июля 15:00</w:t>
      </w:r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9" w:tgtFrame="_blank" w:history="1"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http://bit.ly/2XmGzbo</w:t>
        </w:r>
      </w:hyperlink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br/>
        <w:t>Тема: </w:t>
      </w:r>
      <w:proofErr w:type="spellStart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>Publons</w:t>
      </w:r>
      <w:proofErr w:type="spellEnd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 xml:space="preserve"> для ученого, рецензента, журнала и научного фонда.</w:t>
      </w:r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Резюме: С 15 апреля авторский профиль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ResearcherID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стал частью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Publons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. Старые и новые функции обновленного ресурса. Создание, корректировка и настройка профиля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Publons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. Объединение дублирующих материалов. Создание автоматического отчета по публикациям в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Web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of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Science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для группы ученых с помощью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ResearcherID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и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EndNote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. Ответы на вопросы пользователей.</w:t>
      </w:r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Регистрация:</w:t>
      </w:r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17 июля 10:00</w:t>
      </w:r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0" w:tgtFrame="_blank" w:history="1"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http://bit.ly/2KVEpZA</w:t>
        </w:r>
      </w:hyperlink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18 июля 15:00</w:t>
      </w:r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1" w:tgtFrame="_blank" w:history="1"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http://bit.ly/2YqlVDn</w:t>
        </w:r>
      </w:hyperlink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 </w:t>
      </w:r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Тема: </w:t>
      </w:r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 xml:space="preserve">Расширенные возможности платформы </w:t>
      </w:r>
      <w:proofErr w:type="spellStart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>Web</w:t>
      </w:r>
      <w:proofErr w:type="spellEnd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>of</w:t>
      </w:r>
      <w:proofErr w:type="spellEnd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>Science</w:t>
      </w:r>
      <w:proofErr w:type="spellEnd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 xml:space="preserve"> для научной деятельности</w:t>
      </w:r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Резюме: Функции и особенности использования специальных поисков: в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пристатейной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литературе, по автору, </w:t>
      </w:r>
      <w:proofErr w:type="gram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расширенный</w:t>
      </w:r>
      <w:proofErr w:type="gram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. Поиск по организации. Особенности индексации материалов в специализированных базах на платформе. Ответы на вопросы пользователей.</w:t>
      </w:r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Регистрация:</w:t>
      </w:r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18 июля 10:00</w:t>
      </w:r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2" w:tgtFrame="_blank" w:history="1"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http://bit.ly/2LwZXen</w:t>
        </w:r>
      </w:hyperlink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19 июля 15:00</w:t>
      </w:r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3" w:tgtFrame="_blank" w:history="1"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http://bit.ly/2Jm7euN</w:t>
        </w:r>
      </w:hyperlink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 </w:t>
      </w:r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Тема: </w:t>
      </w:r>
      <w:proofErr w:type="gramStart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>Современных</w:t>
      </w:r>
      <w:proofErr w:type="gramEnd"/>
      <w:r w:rsidRPr="00CC7D31">
        <w:rPr>
          <w:rFonts w:ascii="Times New Roman" w:eastAsia="Times New Roman" w:hAnsi="Times New Roman" w:cs="Times New Roman"/>
          <w:b/>
          <w:bCs/>
          <w:color w:val="1C1E21"/>
          <w:sz w:val="28"/>
          <w:szCs w:val="28"/>
          <w:lang w:eastAsia="ru-RU"/>
        </w:rPr>
        <w:t xml:space="preserve"> журналы: хорошие, плохие и хищнические</w:t>
      </w:r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Резюме: Критерии качественного научного издания: техническая и научная составляющие (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импакт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фактор, ISSN,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doi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).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Journal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Citation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Report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2019. Публикационный процесс. Роль рецензентов, как оценивают и за что отклоняют рукописи. Возможна ли бесплатная публикация, сроки. На что обратить внимание при подборе издания. Маркеры хищнических изданий. Как вводят в заблуждение </w:t>
      </w:r>
      <w:proofErr w:type="spellStart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фейковые</w:t>
      </w:r>
      <w:proofErr w:type="spellEnd"/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 xml:space="preserve"> издания. Ответы на вопросы пользователей.</w:t>
      </w:r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Регистрация:</w:t>
      </w:r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19 июля 10:00</w:t>
      </w:r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4" w:tgtFrame="_blank" w:history="1"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http://bit.ly/2NscLVY</w:t>
        </w:r>
      </w:hyperlink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16</w:t>
      </w: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val="en-US" w:eastAsia="ru-RU"/>
        </w:rPr>
        <w:t> </w:t>
      </w: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июля</w:t>
      </w: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val="en-US" w:eastAsia="ru-RU"/>
        </w:rPr>
        <w:t> </w:t>
      </w:r>
      <w:r w:rsidRPr="00CC7D31">
        <w:rPr>
          <w:rFonts w:ascii="Times New Roman" w:eastAsia="Times New Roman" w:hAnsi="Times New Roman" w:cs="Times New Roman"/>
          <w:color w:val="1C1E21"/>
          <w:sz w:val="28"/>
          <w:szCs w:val="28"/>
          <w:lang w:eastAsia="ru-RU"/>
        </w:rPr>
        <w:t>15:00</w:t>
      </w:r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5" w:tgtFrame="_blank" w:history="1"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 w:eastAsia="ru-RU"/>
          </w:rPr>
          <w:t>http</w:t>
        </w:r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://</w:t>
        </w:r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 w:eastAsia="ru-RU"/>
          </w:rPr>
          <w:t>bit</w:t>
        </w:r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.</w:t>
        </w:r>
        <w:proofErr w:type="spellStart"/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 w:eastAsia="ru-RU"/>
          </w:rPr>
          <w:t>ly</w:t>
        </w:r>
        <w:proofErr w:type="spellEnd"/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/2</w:t>
        </w:r>
        <w:proofErr w:type="spellStart"/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 w:eastAsia="ru-RU"/>
          </w:rPr>
          <w:t>XoJ</w:t>
        </w:r>
        <w:proofErr w:type="spellEnd"/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1</w:t>
        </w:r>
        <w:proofErr w:type="spellStart"/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 w:eastAsia="ru-RU"/>
          </w:rPr>
          <w:t>Oo</w:t>
        </w:r>
        <w:proofErr w:type="spellEnd"/>
      </w:hyperlink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</w:t>
      </w:r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Інформаційні сайти</w:t>
      </w:r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англійською мовою </w:t>
      </w:r>
      <w:hyperlink r:id="rId16" w:tgtFrame="_blank" w:history="1"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https://clarivate.com/</w:t>
        </w:r>
      </w:hyperlink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Російською мовою </w:t>
      </w:r>
      <w:hyperlink r:id="rId17" w:tgtFrame="_blank" w:history="1"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https://clarivate.ru/</w:t>
        </w:r>
      </w:hyperlink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Інформація про семінари та </w:t>
      </w:r>
      <w:proofErr w:type="spellStart"/>
      <w:r w:rsidRPr="00CC7D3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вебінари</w:t>
      </w:r>
      <w:proofErr w:type="spellEnd"/>
      <w:r w:rsidRPr="00CC7D3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українською у </w:t>
      </w:r>
      <w:proofErr w:type="spellStart"/>
      <w:r w:rsidRPr="00CC7D3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Facebook</w:t>
      </w:r>
      <w:proofErr w:type="spellEnd"/>
      <w:r w:rsidRPr="00CC7D3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 </w:t>
      </w:r>
      <w:hyperlink r:id="rId18" w:tgtFrame="_blank" w:history="1"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uk-UA" w:eastAsia="ru-RU"/>
          </w:rPr>
          <w:t>https://www.facebook.com/WoS.Ukraianin</w:t>
        </w:r>
      </w:hyperlink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Записи </w:t>
      </w:r>
      <w:proofErr w:type="spellStart"/>
      <w:r w:rsidRPr="00CC7D3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вебінарів</w:t>
      </w:r>
      <w:proofErr w:type="spellEnd"/>
      <w:r w:rsidRPr="00CC7D3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на </w:t>
      </w:r>
      <w:proofErr w:type="spellStart"/>
      <w:r w:rsidRPr="00CC7D3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ютьюб</w:t>
      </w:r>
      <w:proofErr w:type="spellEnd"/>
      <w:r w:rsidRPr="00CC7D3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каналі </w:t>
      </w:r>
      <w:proofErr w:type="spellStart"/>
      <w:r w:rsidRPr="00CC7D3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Clarivate</w:t>
      </w:r>
      <w:proofErr w:type="spellEnd"/>
      <w:r w:rsidRPr="00CC7D3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Analytics </w:t>
      </w:r>
      <w:r w:rsidRPr="00CC7D3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Українською </w:t>
      </w:r>
      <w:hyperlink r:id="rId19" w:tgtFrame="_blank" w:history="1"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 w:eastAsia="ru-RU"/>
          </w:rPr>
          <w:t>https</w:t>
        </w:r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://</w:t>
        </w:r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 w:eastAsia="ru-RU"/>
          </w:rPr>
          <w:t>www</w:t>
        </w:r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.</w:t>
        </w:r>
        <w:proofErr w:type="spellStart"/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 w:eastAsia="ru-RU"/>
          </w:rPr>
          <w:t>youtube</w:t>
        </w:r>
        <w:proofErr w:type="spellEnd"/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.</w:t>
        </w:r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 w:eastAsia="ru-RU"/>
          </w:rPr>
          <w:t>com</w:t>
        </w:r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/</w:t>
        </w:r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 w:eastAsia="ru-RU"/>
          </w:rPr>
          <w:t>channel</w:t>
        </w:r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/</w:t>
        </w:r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 w:eastAsia="ru-RU"/>
          </w:rPr>
          <w:t>UCSMJ</w:t>
        </w:r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679</w:t>
        </w:r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 w:eastAsia="ru-RU"/>
          </w:rPr>
          <w:t>M</w:t>
        </w:r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7</w:t>
        </w:r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 w:eastAsia="ru-RU"/>
          </w:rPr>
          <w:t>c</w:t>
        </w:r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78</w:t>
        </w:r>
        <w:proofErr w:type="spellStart"/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 w:eastAsia="ru-RU"/>
          </w:rPr>
          <w:t>lYA</w:t>
        </w:r>
        <w:proofErr w:type="spellEnd"/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5</w:t>
        </w:r>
        <w:proofErr w:type="spellStart"/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 w:eastAsia="ru-RU"/>
          </w:rPr>
          <w:t>eu</w:t>
        </w:r>
        <w:proofErr w:type="spellEnd"/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41</w:t>
        </w:r>
        <w:proofErr w:type="spellStart"/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 w:eastAsia="ru-RU"/>
          </w:rPr>
          <w:t>jYg</w:t>
        </w:r>
        <w:proofErr w:type="spellEnd"/>
      </w:hyperlink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CC7D3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Вебінари</w:t>
      </w:r>
      <w:proofErr w:type="spellEnd"/>
      <w:r w:rsidRPr="00CC7D3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російською </w:t>
      </w:r>
      <w:hyperlink r:id="rId20" w:tgtFrame="_blank" w:history="1"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https://clarivate.ru/webinars</w:t>
        </w:r>
      </w:hyperlink>
    </w:p>
    <w:p w:rsidR="00CC7D31" w:rsidRPr="00CC7D31" w:rsidRDefault="00CC7D31" w:rsidP="00C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7D3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Записи </w:t>
      </w:r>
      <w:proofErr w:type="spellStart"/>
      <w:r w:rsidRPr="00CC7D3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вебінарів</w:t>
      </w:r>
      <w:proofErr w:type="spellEnd"/>
      <w:r w:rsidRPr="00CC7D3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на </w:t>
      </w:r>
      <w:proofErr w:type="spellStart"/>
      <w:r w:rsidRPr="00CC7D3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ютьюб</w:t>
      </w:r>
      <w:proofErr w:type="spellEnd"/>
      <w:r w:rsidRPr="00CC7D3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 </w:t>
      </w:r>
      <w:r w:rsidRPr="00CC7D3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Web of Science </w:t>
      </w:r>
      <w:r w:rsidRPr="00CC7D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</w:t>
      </w:r>
      <w:proofErr w:type="spellStart"/>
      <w:r w:rsidRPr="00CC7D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русски</w:t>
      </w:r>
      <w:proofErr w:type="spellEnd"/>
      <w:r w:rsidRPr="00CC7D3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21" w:tgtFrame="_blank" w:history="1">
        <w:r w:rsidRPr="00C457D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https://www.youtube.com/user/WOKtrainingsRussian</w:t>
        </w:r>
      </w:hyperlink>
    </w:p>
    <w:p w:rsidR="00BF1DCF" w:rsidRDefault="00BF1DCF">
      <w:pPr>
        <w:rPr>
          <w:lang w:val="uk-UA"/>
        </w:rPr>
      </w:pPr>
    </w:p>
    <w:p w:rsidR="00136CE4" w:rsidRPr="00136CE4" w:rsidRDefault="00136CE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36CE4" w:rsidRPr="00136CE4" w:rsidSect="00BF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C7D31"/>
    <w:rsid w:val="000539EC"/>
    <w:rsid w:val="00136CE4"/>
    <w:rsid w:val="00247D18"/>
    <w:rsid w:val="00416D92"/>
    <w:rsid w:val="00495C4C"/>
    <w:rsid w:val="00586EEB"/>
    <w:rsid w:val="00663153"/>
    <w:rsid w:val="00751C0F"/>
    <w:rsid w:val="008F41FC"/>
    <w:rsid w:val="00B54962"/>
    <w:rsid w:val="00B76AE1"/>
    <w:rsid w:val="00BF1DCF"/>
    <w:rsid w:val="00C104A2"/>
    <w:rsid w:val="00C22DEB"/>
    <w:rsid w:val="00C457DA"/>
    <w:rsid w:val="00CB4E49"/>
    <w:rsid w:val="00CC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D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RKkKfE" TargetMode="External"/><Relationship Id="rId13" Type="http://schemas.openxmlformats.org/officeDocument/2006/relationships/hyperlink" Target="http://bit.ly/2Jm7euN" TargetMode="External"/><Relationship Id="rId18" Type="http://schemas.openxmlformats.org/officeDocument/2006/relationships/hyperlink" Target="https://www.facebook.com/WoS.Ukraiani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user/WOKtrainingsRussian" TargetMode="External"/><Relationship Id="rId7" Type="http://schemas.openxmlformats.org/officeDocument/2006/relationships/hyperlink" Target="http://bit.ly/2Lz3xEM" TargetMode="External"/><Relationship Id="rId12" Type="http://schemas.openxmlformats.org/officeDocument/2006/relationships/hyperlink" Target="http://bit.ly/2LwZXen" TargetMode="External"/><Relationship Id="rId17" Type="http://schemas.openxmlformats.org/officeDocument/2006/relationships/hyperlink" Target="https://clarivate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rivate.com/" TargetMode="External"/><Relationship Id="rId20" Type="http://schemas.openxmlformats.org/officeDocument/2006/relationships/hyperlink" Target="https://clarivate.ru/webinars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323zV8v" TargetMode="External"/><Relationship Id="rId11" Type="http://schemas.openxmlformats.org/officeDocument/2006/relationships/hyperlink" Target="http://bit.ly/2YqlVDn" TargetMode="External"/><Relationship Id="rId5" Type="http://schemas.openxmlformats.org/officeDocument/2006/relationships/hyperlink" Target="http://bit.ly/2RPEqP6" TargetMode="External"/><Relationship Id="rId15" Type="http://schemas.openxmlformats.org/officeDocument/2006/relationships/hyperlink" Target="http://bit.ly/2XoJ1O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t.ly/2KVEpZA" TargetMode="External"/><Relationship Id="rId19" Type="http://schemas.openxmlformats.org/officeDocument/2006/relationships/hyperlink" Target="https://www.youtube.com/channel/UCSMJ679M7c78lYA5eu41jYg" TargetMode="External"/><Relationship Id="rId4" Type="http://schemas.openxmlformats.org/officeDocument/2006/relationships/hyperlink" Target="http://www.webofknowledge.com" TargetMode="External"/><Relationship Id="rId9" Type="http://schemas.openxmlformats.org/officeDocument/2006/relationships/hyperlink" Target="http://bit.ly/2XmGzbo" TargetMode="External"/><Relationship Id="rId14" Type="http://schemas.openxmlformats.org/officeDocument/2006/relationships/hyperlink" Target="http://bit.ly/2NscLV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964</Words>
  <Characters>5497</Characters>
  <Application>Microsoft Office Word</Application>
  <DocSecurity>0</DocSecurity>
  <Lines>45</Lines>
  <Paragraphs>12</Paragraphs>
  <ScaleCrop>false</ScaleCrop>
  <Company>office 2007 rus ent:</Company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2019-07-15T20:30:00Z</dcterms:created>
  <dcterms:modified xsi:type="dcterms:W3CDTF">2019-07-15T20:55:00Z</dcterms:modified>
</cp:coreProperties>
</file>